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承  诺  书</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项目申报单位承诺：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1、本项目申报材料中所填写的各栏内容准确；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2、提供的相关资料真实可靠；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3、项目的知识产权明晰完整未剽窃他人成果、未侵犯他人的知识产权；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4、提供的经济效益和社会效益数据及证明客观真实。</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若发生与上述承诺相违背的事实由本项目申报单位承担全部法律责任，</w:t>
      </w:r>
      <w:r>
        <w:rPr>
          <w:rFonts w:hint="eastAsia" w:ascii="仿宋_GB2312" w:eastAsia="仿宋_GB2312" w:cs="仿宋_GB2312"/>
          <w:sz w:val="32"/>
          <w:szCs w:val="32"/>
        </w:rPr>
        <w:t>故意违规申报的，取消申报资格</w:t>
      </w:r>
      <w:bookmarkStart w:id="0" w:name="_GoBack"/>
      <w:bookmarkEnd w:id="0"/>
      <w:r>
        <w:rPr>
          <w:rFonts w:hint="eastAsia" w:ascii="仿宋_GB2312" w:hAnsi="仿宋_GB2312" w:eastAsia="仿宋_GB2312" w:cs="仿宋_GB2312"/>
          <w:sz w:val="32"/>
          <w:szCs w:val="32"/>
          <w:lang w:val="en-US" w:eastAsia="zh-CN"/>
        </w:rPr>
        <w:t>，</w:t>
      </w:r>
      <w:r>
        <w:rPr>
          <w:rFonts w:hint="eastAsia" w:ascii="仿宋_GB2312" w:eastAsia="仿宋_GB2312" w:cs="仿宋_GB2312"/>
          <w:sz w:val="32"/>
          <w:szCs w:val="32"/>
        </w:rPr>
        <w:t>并记入个人诚信档案。</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2240" w:firstLineChars="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项目申报单位：（盖公章）</w:t>
      </w:r>
    </w:p>
    <w:p>
      <w:pPr>
        <w:ind w:firstLine="2240" w:firstLineChars="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项目负责人：（签字）</w:t>
      </w: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2020年**月**日</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84CA1"/>
    <w:rsid w:val="34095955"/>
    <w:rsid w:val="3A576417"/>
    <w:rsid w:val="3B8025EB"/>
    <w:rsid w:val="45EA0782"/>
    <w:rsid w:val="51181294"/>
    <w:rsid w:val="5408061F"/>
    <w:rsid w:val="64E70CB2"/>
    <w:rsid w:val="678F7F38"/>
    <w:rsid w:val="68A36BC5"/>
    <w:rsid w:val="70284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2020-07-27T00:56:00Z</dcterms:created>
  <dc:creator>Lichangcui</dc:creator>
  <cp:lastModifiedBy>Lichangcui</cp:lastModifiedBy>
  <dcterms:modified xsi:type="dcterms:W3CDTF">2020-07-29T06:14:42Z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